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645D71" w14:paraId="1C9E0295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9229FA0" w14:textId="77777777" w:rsidR="00375CB5" w:rsidRPr="00645D71" w:rsidRDefault="004D58E9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23427D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57479439" w14:textId="77777777" w:rsidR="00B820B8" w:rsidRPr="008A27A6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00E4192" w14:textId="77777777" w:rsidR="00B820B8" w:rsidRPr="008A27A6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DF66955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 Rue du Général Fabvier</w:t>
                        </w:r>
                      </w:p>
                      <w:p w14:paraId="2133E648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5F160A22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B8F9A1C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 ouverte au public</w:t>
                        </w:r>
                      </w:p>
                      <w:p w14:paraId="7F180341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 Lundi au Vendredi</w:t>
                        </w:r>
                      </w:p>
                      <w:p w14:paraId="5741C1C8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10B40886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5B7C19D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58B8212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409C4CD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5CFEBA0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48F3C54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60A4F3D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48EA037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EA53BA4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3EDDE5E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78832F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54D5D0B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3F746F7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06A2EA7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 03 83 54 81 57</w:t>
                        </w:r>
                      </w:p>
                      <w:p w14:paraId="548C63A1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8D702B6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Appels téléphoniques reçus du lundi au jeudi</w:t>
                        </w:r>
                      </w:p>
                      <w:p w14:paraId="5B8FD72F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383F0276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44E4148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92B4DE2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D57B210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856FD49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C3F9B88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F3E8B39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D6FC2E1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393FBEC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F343977" w14:textId="77777777" w:rsidR="00B820B8" w:rsidRDefault="00B820B8" w:rsidP="00B820B8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718D74ED" w14:textId="77777777" w:rsidR="00B820B8" w:rsidRDefault="00B820B8" w:rsidP="00B820B8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14:paraId="5ACB9B1C" w14:textId="77777777" w:rsidR="00B820B8" w:rsidRDefault="00B820B8" w:rsidP="00B820B8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00A7A7B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6" w:history="1">
                          <w:r w:rsidRPr="003030F5">
                            <w:rPr>
                              <w:rStyle w:val="Lienhypertexte"/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3D099D72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34E9F34F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0E27EFD3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D282820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8982F7C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1629C6A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F17456E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ACF6C45" w14:textId="77777777" w:rsidR="00B820B8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2797A2C" w14:textId="77777777" w:rsidR="00B820B8" w:rsidRPr="008912DB" w:rsidRDefault="00B820B8" w:rsidP="00B820B8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0528E20" w14:textId="77777777" w:rsidR="00763486" w:rsidRPr="00645D71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7A2322A9" w14:textId="77777777" w:rsidR="005B5A27" w:rsidRPr="00645D71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45D71">
              <w:rPr>
                <w:rFonts w:ascii="Arial Narrow" w:hAnsi="Arial Narrow" w:cs="Arial Narrow"/>
                <w:sz w:val="22"/>
                <w:szCs w:val="22"/>
              </w:rPr>
              <w:t>Nancy, le 14 avril 2025</w:t>
            </w:r>
          </w:p>
          <w:p w14:paraId="30F5A0B6" w14:textId="77777777" w:rsidR="005B5A27" w:rsidRPr="00645D71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233CF5" w14:textId="77777777" w:rsidR="005B5A27" w:rsidRPr="00645D71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45D71">
              <w:rPr>
                <w:rFonts w:ascii="Arial Narrow" w:hAnsi="Arial Narrow" w:cs="Arial Narrow"/>
                <w:sz w:val="22"/>
                <w:szCs w:val="22"/>
              </w:rPr>
              <w:t xml:space="preserve">  GREFFE DU TRIBUNAL DES ACTIVITES ECONOMIQUES</w:t>
            </w:r>
          </w:p>
          <w:p w14:paraId="14E670DA" w14:textId="77777777" w:rsidR="005B5A27" w:rsidRPr="00645D71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45D71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14:paraId="6784199C" w14:textId="77777777" w:rsidR="005B5A27" w:rsidRPr="00645D71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1D75B46" w14:textId="77777777" w:rsidR="005B5A27" w:rsidRPr="00645D71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645D71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14:paraId="4DD571F5" w14:textId="77777777" w:rsidR="005B5A27" w:rsidRPr="00645D71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081A291" w14:textId="77777777" w:rsidR="005B5A27" w:rsidRPr="00645D71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584650FE" w14:textId="77777777" w:rsidR="00375CB5" w:rsidRPr="00645D71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122172" w14:paraId="2DDA0B46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74D5CD97" w14:textId="77777777" w:rsidR="002C0073" w:rsidRPr="00645D71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493D144A" w14:textId="77777777" w:rsidR="005B5A27" w:rsidRPr="00645D71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645D71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645D71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SARL IC VANDOEUVRE LES NANCY</w:t>
            </w:r>
          </w:p>
          <w:p w14:paraId="47402D3B" w14:textId="77777777" w:rsidR="005B5A27" w:rsidRPr="00645D71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645D71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645D71">
              <w:rPr>
                <w:rFonts w:ascii="Arial Narrow" w:hAnsi="Arial Narrow" w:cs="Arial Narrow"/>
                <w:sz w:val="20"/>
                <w:szCs w:val="20"/>
                <w:lang w:val="fr-FR"/>
              </w:rPr>
              <w:t>42, rue Jean Mermoz</w:t>
            </w:r>
          </w:p>
          <w:p w14:paraId="0413FBD1" w14:textId="77777777" w:rsidR="005B5A27" w:rsidRPr="00645D71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645D71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54500 VANDOEUVRE-LES-NANCY</w:t>
            </w:r>
          </w:p>
          <w:p w14:paraId="0DB02A11" w14:textId="77777777" w:rsidR="005B5A27" w:rsidRPr="00CA58E0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>Liquidation Judiciaire : 27/06/2017</w:t>
            </w:r>
          </w:p>
          <w:p w14:paraId="3A4A76F0" w14:textId="77777777" w:rsidR="005B5A27" w:rsidRPr="00CA58E0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</w:p>
          <w:p w14:paraId="55C1A7D5" w14:textId="77777777" w:rsidR="005B5A27" w:rsidRPr="00CA58E0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>N/Réf : 4005/NG/PRO</w:t>
            </w:r>
          </w:p>
          <w:p w14:paraId="01507DA2" w14:textId="77777777" w:rsidR="005B5A27" w:rsidRPr="00CA58E0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</w:p>
          <w:p w14:paraId="07F06EDF" w14:textId="77777777" w:rsidR="002C0073" w:rsidRPr="00CA58E0" w:rsidRDefault="005B5A27" w:rsidP="00F33E0A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fr-FR"/>
              </w:rPr>
            </w:pPr>
            <w:r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V/Réf : </w:t>
            </w:r>
            <w:r w:rsidR="00F33E0A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>41517081</w:t>
            </w:r>
          </w:p>
        </w:tc>
      </w:tr>
    </w:tbl>
    <w:p w14:paraId="20EF4C7E" w14:textId="77777777" w:rsidR="00A47DC1" w:rsidRPr="00CA58E0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fr-FR"/>
        </w:rPr>
        <w:sectPr w:rsidR="00A47DC1" w:rsidRPr="00CA58E0" w:rsidSect="00850764">
          <w:headerReference w:type="default" r:id="rId7"/>
          <w:footerReference w:type="default" r:id="rId8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1756479E" w14:textId="77777777" w:rsidR="00A47DC1" w:rsidRPr="00CA58E0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fr-FR"/>
        </w:rPr>
        <w:sectPr w:rsidR="00A47DC1" w:rsidRPr="00CA58E0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64063F51" w14:textId="77777777" w:rsidR="00375CB5" w:rsidRPr="00CA58E0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fr-FR"/>
        </w:rPr>
      </w:pPr>
    </w:p>
    <w:p w14:paraId="2AF01C0C" w14:textId="77777777" w:rsidR="004D58E9" w:rsidRDefault="004D58E9" w:rsidP="004D58E9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 Cher Maître,</w:t>
      </w:r>
    </w:p>
    <w:p w14:paraId="5870BC05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</w:p>
    <w:p w14:paraId="77E9E67A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</w:p>
    <w:p w14:paraId="633BCE47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</w:p>
    <w:p w14:paraId="086572A8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remercie de bien vouloir me faire connaître le montant des honoraires qui vous sont dus concernant le dossier cité en référence, en vue de la clôture de celui-ci.</w:t>
      </w:r>
    </w:p>
    <w:p w14:paraId="36EC49FC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</w:p>
    <w:p w14:paraId="21DF0FCE" w14:textId="62D72DB6" w:rsidR="004D58E9" w:rsidRDefault="004D58E9" w:rsidP="004D58E9">
      <w:pPr>
        <w:pStyle w:val="Corpsdetext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Je vous précise que le dépôt de la requête en taxation de mes honoraires a été effectué le </w:t>
      </w:r>
      <w:r>
        <w:rPr>
          <w:rFonts w:ascii="Arial Narrow" w:hAnsi="Arial Narrow" w:cs="Arial Narrow"/>
        </w:rPr>
        <w:t>4 mars</w:t>
      </w:r>
      <w:r>
        <w:rPr>
          <w:rFonts w:ascii="Arial Narrow" w:hAnsi="Arial Narrow" w:cs="Arial Narrow"/>
        </w:rPr>
        <w:t xml:space="preserve">, l’ordonnance correspondante ayant été rendue le </w:t>
      </w:r>
      <w:r>
        <w:rPr>
          <w:rFonts w:ascii="Arial Narrow" w:hAnsi="Arial Narrow" w:cs="Arial Narrow"/>
        </w:rPr>
        <w:t>26</w:t>
      </w:r>
      <w:r>
        <w:rPr>
          <w:rFonts w:ascii="Arial Narrow" w:hAnsi="Arial Narrow" w:cs="Arial Narrow"/>
        </w:rPr>
        <w:t xml:space="preserve"> mars 2025.</w:t>
      </w:r>
    </w:p>
    <w:p w14:paraId="056E21B7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</w:p>
    <w:p w14:paraId="6D100EB8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remercie de bien vouloir tenir compte également de tous les actes à accomplir par le Greffe en vue de la clôture, notamment des formalités prévues aux articles R 626-38, R 626-39, R 626-40 et R 626-41du Code de Commerce.</w:t>
      </w:r>
    </w:p>
    <w:p w14:paraId="1C118D40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</w:p>
    <w:p w14:paraId="68649302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Dans l’attente,</w:t>
      </w:r>
    </w:p>
    <w:p w14:paraId="7568ADDB" w14:textId="77777777" w:rsidR="004D58E9" w:rsidRDefault="004D58E9" w:rsidP="004D58E9">
      <w:pPr>
        <w:rPr>
          <w:rFonts w:ascii="Arial Narrow" w:hAnsi="Arial Narrow" w:cs="Arial Narrow"/>
          <w:sz w:val="22"/>
          <w:szCs w:val="22"/>
        </w:rPr>
      </w:pPr>
    </w:p>
    <w:p w14:paraId="4BE2AD9C" w14:textId="77777777" w:rsidR="004D58E9" w:rsidRDefault="004D58E9" w:rsidP="004D58E9">
      <w:pPr>
        <w:tabs>
          <w:tab w:val="left" w:pos="567"/>
          <w:tab w:val="left" w:pos="85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salutations distinguées.</w:t>
      </w:r>
    </w:p>
    <w:p w14:paraId="2FDEEF83" w14:textId="77777777" w:rsidR="003F36CD" w:rsidRPr="00645D71" w:rsidRDefault="003F36CD" w:rsidP="003F36CD">
      <w:pPr>
        <w:rPr>
          <w:rFonts w:ascii="Arial Narrow" w:hAnsi="Arial Narrow" w:cs="Arial Narrow"/>
        </w:rPr>
      </w:pPr>
    </w:p>
    <w:p w14:paraId="169744FE" w14:textId="77777777" w:rsidR="003F36CD" w:rsidRPr="00645D71" w:rsidRDefault="003F36CD" w:rsidP="003F36CD">
      <w:pPr>
        <w:jc w:val="center"/>
        <w:rPr>
          <w:rFonts w:ascii="Arial Narrow" w:hAnsi="Arial Narrow" w:cs="Arial Narrow"/>
        </w:rPr>
      </w:pPr>
    </w:p>
    <w:p w14:paraId="443E73EE" w14:textId="77777777" w:rsidR="00D83396" w:rsidRPr="00645D71" w:rsidRDefault="00D83396" w:rsidP="002C0073">
      <w:pPr>
        <w:ind w:left="142"/>
        <w:jc w:val="left"/>
        <w:rPr>
          <w:rFonts w:ascii="Arial Narrow" w:hAnsi="Arial Narrow" w:cs="CG Times"/>
        </w:rPr>
      </w:pPr>
    </w:p>
    <w:p w14:paraId="2AF23905" w14:textId="77777777" w:rsidR="00A47DC1" w:rsidRPr="00645D71" w:rsidRDefault="00A47DC1" w:rsidP="002C0073">
      <w:pPr>
        <w:ind w:left="142"/>
        <w:jc w:val="left"/>
        <w:rPr>
          <w:rFonts w:ascii="Arial Narrow" w:hAnsi="Arial Narrow" w:cs="CG Times"/>
        </w:rPr>
      </w:pPr>
    </w:p>
    <w:p w14:paraId="29823A34" w14:textId="77777777" w:rsidR="00A47DC1" w:rsidRPr="00645D71" w:rsidRDefault="00A47DC1" w:rsidP="002C0073">
      <w:pPr>
        <w:ind w:left="142"/>
        <w:jc w:val="left"/>
        <w:rPr>
          <w:rFonts w:ascii="Arial Narrow" w:hAnsi="Arial Narrow" w:cs="CG Times"/>
        </w:rPr>
      </w:pPr>
    </w:p>
    <w:p w14:paraId="03FF9803" w14:textId="77777777" w:rsidR="00A47DC1" w:rsidRPr="00645D71" w:rsidRDefault="00A47DC1" w:rsidP="002C0073">
      <w:pPr>
        <w:ind w:left="142"/>
        <w:jc w:val="left"/>
        <w:rPr>
          <w:rFonts w:ascii="Arial Narrow" w:hAnsi="Arial Narrow" w:cs="CG Times"/>
        </w:rPr>
      </w:pPr>
    </w:p>
    <w:p w14:paraId="7F776AA0" w14:textId="77777777" w:rsidR="00A47DC1" w:rsidRPr="00645D71" w:rsidRDefault="00A47DC1" w:rsidP="002C0073">
      <w:pPr>
        <w:ind w:left="142"/>
        <w:jc w:val="left"/>
        <w:rPr>
          <w:rFonts w:ascii="Arial Narrow" w:hAnsi="Arial Narrow" w:cs="CG Times"/>
        </w:rPr>
      </w:pPr>
    </w:p>
    <w:sectPr w:rsidR="00A47DC1" w:rsidRPr="00645D71" w:rsidSect="00850764">
      <w:type w:val="continuous"/>
      <w:pgSz w:w="11907" w:h="16840" w:code="9"/>
      <w:pgMar w:top="290" w:right="1418" w:bottom="1418" w:left="2835" w:header="58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B1D4" w14:textId="77777777" w:rsidR="00B36B55" w:rsidRDefault="00B36B55">
      <w:r>
        <w:separator/>
      </w:r>
    </w:p>
  </w:endnote>
  <w:endnote w:type="continuationSeparator" w:id="0">
    <w:p w14:paraId="69D3DEF0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2BE9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ACF2" w14:textId="77777777" w:rsidR="00B36B55" w:rsidRDefault="00B36B55">
      <w:r>
        <w:separator/>
      </w:r>
    </w:p>
  </w:footnote>
  <w:footnote w:type="continuationSeparator" w:id="0">
    <w:p w14:paraId="2B7B6162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61DD" w14:textId="77777777" w:rsidR="002F5C19" w:rsidRDefault="004D58E9" w:rsidP="00D9288C">
    <w:pPr>
      <w:pStyle w:val="En-tte"/>
      <w:ind w:left="-2552"/>
    </w:pPr>
    <w:r>
      <w:rPr>
        <w:noProof/>
        <w:lang w:val="fr-FR"/>
      </w:rPr>
      <w:pict w14:anchorId="79E0C0F7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2A9D2704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69EE94D9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00D14538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77591689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3E57BBEA" wp14:editId="46D0E755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254E2"/>
    <w:rsid w:val="00063E1D"/>
    <w:rsid w:val="00071AD4"/>
    <w:rsid w:val="000E143A"/>
    <w:rsid w:val="001026AA"/>
    <w:rsid w:val="00122172"/>
    <w:rsid w:val="00162FBC"/>
    <w:rsid w:val="001E5385"/>
    <w:rsid w:val="0020479E"/>
    <w:rsid w:val="002360D0"/>
    <w:rsid w:val="002515C4"/>
    <w:rsid w:val="00285D42"/>
    <w:rsid w:val="002874D9"/>
    <w:rsid w:val="00295029"/>
    <w:rsid w:val="002C0073"/>
    <w:rsid w:val="002F5C19"/>
    <w:rsid w:val="00373B81"/>
    <w:rsid w:val="003759DE"/>
    <w:rsid w:val="00375CB5"/>
    <w:rsid w:val="003F0D62"/>
    <w:rsid w:val="003F36CD"/>
    <w:rsid w:val="00401864"/>
    <w:rsid w:val="004452FA"/>
    <w:rsid w:val="004D58E9"/>
    <w:rsid w:val="004F15F8"/>
    <w:rsid w:val="00550DC4"/>
    <w:rsid w:val="005B5A27"/>
    <w:rsid w:val="00645D71"/>
    <w:rsid w:val="00670FDD"/>
    <w:rsid w:val="0071744D"/>
    <w:rsid w:val="00763486"/>
    <w:rsid w:val="007B021B"/>
    <w:rsid w:val="008001DA"/>
    <w:rsid w:val="00800C0D"/>
    <w:rsid w:val="0080470A"/>
    <w:rsid w:val="00830266"/>
    <w:rsid w:val="00830C44"/>
    <w:rsid w:val="008365EC"/>
    <w:rsid w:val="00842780"/>
    <w:rsid w:val="00850764"/>
    <w:rsid w:val="008A27A6"/>
    <w:rsid w:val="008D5214"/>
    <w:rsid w:val="0095496D"/>
    <w:rsid w:val="009730D3"/>
    <w:rsid w:val="0098440A"/>
    <w:rsid w:val="009C3462"/>
    <w:rsid w:val="00A35753"/>
    <w:rsid w:val="00A41A6E"/>
    <w:rsid w:val="00A47DC1"/>
    <w:rsid w:val="00A720AE"/>
    <w:rsid w:val="00AD04AD"/>
    <w:rsid w:val="00B36B55"/>
    <w:rsid w:val="00B4520C"/>
    <w:rsid w:val="00B6541E"/>
    <w:rsid w:val="00B820B8"/>
    <w:rsid w:val="00BD36DB"/>
    <w:rsid w:val="00BE6258"/>
    <w:rsid w:val="00C20E67"/>
    <w:rsid w:val="00C2258A"/>
    <w:rsid w:val="00C27176"/>
    <w:rsid w:val="00CA58E0"/>
    <w:rsid w:val="00CB5D8A"/>
    <w:rsid w:val="00D21277"/>
    <w:rsid w:val="00D66711"/>
    <w:rsid w:val="00D83396"/>
    <w:rsid w:val="00D86986"/>
    <w:rsid w:val="00D9288C"/>
    <w:rsid w:val="00E068BD"/>
    <w:rsid w:val="00E07572"/>
    <w:rsid w:val="00E31E2E"/>
    <w:rsid w:val="00E451A5"/>
    <w:rsid w:val="00E930F0"/>
    <w:rsid w:val="00F31188"/>
    <w:rsid w:val="00F33E0A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27D98D46"/>
  <w15:docId w15:val="{2310ADE7-B1BD-4725-B22A-8567A294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3F36CD"/>
    <w:rPr>
      <w:rFonts w:ascii="CG Times" w:hAnsi="CG Times" w:cs="CG Times"/>
      <w:b/>
      <w:bCs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3F36CD"/>
    <w:rPr>
      <w:rFonts w:ascii="CG Times" w:hAnsi="CG Times" w:cs="CG Times"/>
      <w:b/>
      <w:bCs/>
      <w:sz w:val="22"/>
      <w:szCs w:val="22"/>
      <w:lang w:val="fr-CA"/>
    </w:rPr>
  </w:style>
  <w:style w:type="character" w:styleId="Lienhypertexte">
    <w:name w:val="Hyperlink"/>
    <w:basedOn w:val="Policepardfaut"/>
    <w:uiPriority w:val="99"/>
    <w:unhideWhenUsed/>
    <w:rsid w:val="00B8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j-donnais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11</cp:revision>
  <cp:lastPrinted>2012-08-22T13:13:00Z</cp:lastPrinted>
  <dcterms:created xsi:type="dcterms:W3CDTF">2012-08-23T13:27:00Z</dcterms:created>
  <dcterms:modified xsi:type="dcterms:W3CDTF">2025-04-14T10:11:00Z</dcterms:modified>
</cp:coreProperties>
</file>